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D619B" w:rsidRPr="00433383" w:rsidRDefault="00BE7B25" w:rsidP="00BE7B25">
      <w:pPr>
        <w:ind w:right="-613"/>
        <w:jc w:val="right"/>
        <w:rPr>
          <w:b/>
          <w:bCs/>
          <w:sz w:val="21"/>
          <w:szCs w:val="21"/>
        </w:rPr>
      </w:pPr>
      <w:r w:rsidRPr="00433383">
        <w:rPr>
          <w:noProof/>
          <w:sz w:val="21"/>
          <w:szCs w:val="21"/>
        </w:rPr>
        <w:drawing>
          <wp:inline distT="0" distB="0" distL="0" distR="0" wp14:anchorId="6CA3FE0B" wp14:editId="7C5BFD65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E5E25" w14:textId="076A8EEE" w:rsidR="00935D56" w:rsidRPr="00433383" w:rsidRDefault="00935D56" w:rsidP="00935D56">
      <w:pPr>
        <w:jc w:val="center"/>
        <w:rPr>
          <w:b/>
          <w:bCs/>
          <w:sz w:val="21"/>
          <w:szCs w:val="21"/>
        </w:rPr>
      </w:pPr>
      <w:r w:rsidRPr="00433383">
        <w:rPr>
          <w:b/>
          <w:bCs/>
          <w:sz w:val="21"/>
          <w:szCs w:val="21"/>
        </w:rPr>
        <w:t xml:space="preserve">Senior Research Associate </w:t>
      </w:r>
      <w:r w:rsidR="00D77170">
        <w:rPr>
          <w:b/>
          <w:bCs/>
          <w:sz w:val="21"/>
          <w:szCs w:val="21"/>
        </w:rPr>
        <w:br/>
      </w:r>
      <w:r w:rsidRPr="00433383">
        <w:rPr>
          <w:b/>
          <w:bCs/>
          <w:sz w:val="21"/>
          <w:szCs w:val="21"/>
        </w:rPr>
        <w:t xml:space="preserve">in Machine Learning for </w:t>
      </w:r>
      <w:r w:rsidR="004D6970" w:rsidRPr="00433383">
        <w:rPr>
          <w:b/>
          <w:bCs/>
          <w:sz w:val="21"/>
          <w:szCs w:val="21"/>
        </w:rPr>
        <w:t>Spontaneous Inner Speech Detection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riteria Table"/>
      </w:tblPr>
      <w:tblGrid>
        <w:gridCol w:w="5466"/>
        <w:gridCol w:w="1266"/>
        <w:gridCol w:w="2284"/>
      </w:tblGrid>
      <w:tr w:rsidR="00D4772E" w:rsidRPr="00433383" w14:paraId="1CF9B560" w14:textId="77777777" w:rsidTr="006F27FD">
        <w:trPr>
          <w:tblHeader/>
        </w:trPr>
        <w:tc>
          <w:tcPr>
            <w:tcW w:w="5466" w:type="dxa"/>
            <w:shd w:val="clear" w:color="auto" w:fill="D9D9D9" w:themeFill="background1" w:themeFillShade="D9"/>
          </w:tcPr>
          <w:p w14:paraId="1FDF52F2" w14:textId="77777777" w:rsidR="00BA7567" w:rsidRPr="00433383" w:rsidRDefault="00BA7567" w:rsidP="00FE1667">
            <w:pPr>
              <w:rPr>
                <w:rFonts w:ascii="Calibri" w:hAnsi="Calibri"/>
                <w:sz w:val="18"/>
                <w:szCs w:val="18"/>
              </w:rPr>
            </w:pPr>
            <w:r w:rsidRPr="00433383">
              <w:rPr>
                <w:rFonts w:ascii="Calibri" w:hAnsi="Calibri"/>
                <w:sz w:val="18"/>
                <w:szCs w:val="18"/>
              </w:rPr>
              <w:t>Criteria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14:paraId="64639A6A" w14:textId="77777777" w:rsidR="00BA7567" w:rsidRPr="00433383" w:rsidRDefault="00BA7567" w:rsidP="00FE1667">
            <w:pPr>
              <w:rPr>
                <w:rFonts w:ascii="Calibri" w:hAnsi="Calibri"/>
                <w:sz w:val="18"/>
                <w:szCs w:val="18"/>
              </w:rPr>
            </w:pPr>
            <w:r w:rsidRPr="00433383">
              <w:rPr>
                <w:rFonts w:ascii="Calibri" w:hAnsi="Calibri"/>
                <w:sz w:val="18"/>
                <w:szCs w:val="18"/>
              </w:rPr>
              <w:t>Essential/</w:t>
            </w:r>
            <w:r w:rsidR="00FE1667" w:rsidRPr="00433383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433383">
              <w:rPr>
                <w:rFonts w:ascii="Calibri" w:hAnsi="Calibri"/>
                <w:sz w:val="18"/>
                <w:szCs w:val="18"/>
              </w:rPr>
              <w:t>Desirable</w:t>
            </w:r>
          </w:p>
        </w:tc>
        <w:tc>
          <w:tcPr>
            <w:tcW w:w="2284" w:type="dxa"/>
            <w:shd w:val="clear" w:color="auto" w:fill="D9D9D9" w:themeFill="background1" w:themeFillShade="D9"/>
          </w:tcPr>
          <w:p w14:paraId="3C1B43B0" w14:textId="77777777" w:rsidR="00BA7567" w:rsidRPr="00433383" w:rsidRDefault="00FE738A" w:rsidP="00FE738A">
            <w:pPr>
              <w:rPr>
                <w:rFonts w:ascii="Calibri" w:hAnsi="Calibri"/>
                <w:sz w:val="18"/>
                <w:szCs w:val="18"/>
              </w:rPr>
            </w:pPr>
            <w:r w:rsidRPr="00433383">
              <w:rPr>
                <w:rFonts w:ascii="Calibri" w:hAnsi="Calibri"/>
                <w:sz w:val="18"/>
                <w:szCs w:val="18"/>
              </w:rPr>
              <w:t>Application Form</w:t>
            </w:r>
            <w:r w:rsidR="00FE1667" w:rsidRPr="00433383">
              <w:rPr>
                <w:rFonts w:ascii="Calibri" w:hAnsi="Calibri"/>
                <w:sz w:val="18"/>
                <w:szCs w:val="18"/>
              </w:rPr>
              <w:t xml:space="preserve">/ </w:t>
            </w:r>
            <w:r w:rsidRPr="00433383">
              <w:rPr>
                <w:rFonts w:ascii="Calibri" w:hAnsi="Calibri"/>
                <w:sz w:val="18"/>
                <w:szCs w:val="18"/>
              </w:rPr>
              <w:t>Supporting Statements</w:t>
            </w:r>
            <w:r w:rsidR="00FE1667" w:rsidRPr="00433383">
              <w:rPr>
                <w:rFonts w:ascii="Calibri" w:hAnsi="Calibri"/>
                <w:sz w:val="18"/>
                <w:szCs w:val="18"/>
              </w:rPr>
              <w:t>/ Interview*</w:t>
            </w:r>
          </w:p>
        </w:tc>
      </w:tr>
      <w:tr w:rsidR="00F879C4" w:rsidRPr="00433383" w14:paraId="1BAE96DF" w14:textId="77777777" w:rsidTr="006F27FD">
        <w:tc>
          <w:tcPr>
            <w:tcW w:w="5466" w:type="dxa"/>
          </w:tcPr>
          <w:p w14:paraId="5B67F8B5" w14:textId="0BD4F353" w:rsidR="00F879C4" w:rsidRPr="00433383" w:rsidRDefault="004D6970" w:rsidP="23628F42">
            <w:pPr>
              <w:rPr>
                <w:sz w:val="18"/>
                <w:szCs w:val="18"/>
              </w:rPr>
            </w:pPr>
            <w:r w:rsidRPr="00433383">
              <w:rPr>
                <w:sz w:val="18"/>
                <w:szCs w:val="18"/>
              </w:rPr>
              <w:t xml:space="preserve">1. PhD </w:t>
            </w:r>
            <w:r w:rsidR="003153C2">
              <w:rPr>
                <w:sz w:val="18"/>
                <w:szCs w:val="18"/>
              </w:rPr>
              <w:t>awarded</w:t>
            </w:r>
            <w:r w:rsidR="00144EEC">
              <w:rPr>
                <w:sz w:val="18"/>
                <w:szCs w:val="18"/>
              </w:rPr>
              <w:t xml:space="preserve"> </w:t>
            </w:r>
            <w:r w:rsidRPr="00433383">
              <w:rPr>
                <w:sz w:val="18"/>
                <w:szCs w:val="18"/>
              </w:rPr>
              <w:t xml:space="preserve">in </w:t>
            </w:r>
            <w:r w:rsidR="003153C2">
              <w:rPr>
                <w:sz w:val="18"/>
                <w:szCs w:val="18"/>
              </w:rPr>
              <w:t>Machine Learning (</w:t>
            </w:r>
            <w:r w:rsidRPr="00433383">
              <w:rPr>
                <w:sz w:val="18"/>
                <w:szCs w:val="18"/>
              </w:rPr>
              <w:t>ML</w:t>
            </w:r>
            <w:r w:rsidR="003153C2">
              <w:rPr>
                <w:sz w:val="18"/>
                <w:szCs w:val="18"/>
              </w:rPr>
              <w:t>)</w:t>
            </w:r>
            <w:r w:rsidRPr="00433383">
              <w:rPr>
                <w:sz w:val="18"/>
                <w:szCs w:val="18"/>
              </w:rPr>
              <w:t xml:space="preserve">, Computer Science, Computational Neuroscience, or related field with </w:t>
            </w:r>
            <w:r w:rsidR="003153C2">
              <w:rPr>
                <w:sz w:val="18"/>
                <w:szCs w:val="18"/>
              </w:rPr>
              <w:t xml:space="preserve">a </w:t>
            </w:r>
            <w:r w:rsidRPr="00433383">
              <w:rPr>
                <w:sz w:val="18"/>
                <w:szCs w:val="18"/>
              </w:rPr>
              <w:t>substantial ML component</w:t>
            </w:r>
          </w:p>
        </w:tc>
        <w:tc>
          <w:tcPr>
            <w:tcW w:w="1266" w:type="dxa"/>
          </w:tcPr>
          <w:p w14:paraId="0895C2DB" w14:textId="1EDD2F4C" w:rsidR="00F879C4" w:rsidRPr="00433383" w:rsidRDefault="00ED1111" w:rsidP="00F879C4">
            <w:pPr>
              <w:rPr>
                <w:rFonts w:ascii="Calibri" w:hAnsi="Calibri"/>
                <w:sz w:val="18"/>
                <w:szCs w:val="18"/>
              </w:rPr>
            </w:pPr>
            <w:r w:rsidRPr="00433383">
              <w:rPr>
                <w:rFonts w:ascii="Calibri" w:hAnsi="Calibri"/>
                <w:sz w:val="18"/>
                <w:szCs w:val="18"/>
              </w:rPr>
              <w:t>Essential</w:t>
            </w:r>
          </w:p>
        </w:tc>
        <w:tc>
          <w:tcPr>
            <w:tcW w:w="2284" w:type="dxa"/>
          </w:tcPr>
          <w:p w14:paraId="1827D7D7" w14:textId="266A3B0D" w:rsidR="00F879C4" w:rsidRPr="00433383" w:rsidRDefault="00ED1111" w:rsidP="00F879C4">
            <w:pPr>
              <w:rPr>
                <w:rFonts w:ascii="Calibri" w:hAnsi="Calibri"/>
                <w:sz w:val="18"/>
                <w:szCs w:val="18"/>
              </w:rPr>
            </w:pPr>
            <w:r w:rsidRPr="00433383">
              <w:rPr>
                <w:rFonts w:ascii="Calibri" w:hAnsi="Calibri"/>
                <w:sz w:val="18"/>
                <w:szCs w:val="18"/>
              </w:rPr>
              <w:t>Application Form</w:t>
            </w:r>
          </w:p>
        </w:tc>
      </w:tr>
      <w:tr w:rsidR="00F879C4" w:rsidRPr="00433383" w14:paraId="55766D85" w14:textId="77777777" w:rsidTr="006F27FD">
        <w:tc>
          <w:tcPr>
            <w:tcW w:w="5466" w:type="dxa"/>
          </w:tcPr>
          <w:p w14:paraId="3597555A" w14:textId="4E14F9A2" w:rsidR="00F879C4" w:rsidRPr="00433383" w:rsidRDefault="004D6970" w:rsidP="23628F42">
            <w:pPr>
              <w:rPr>
                <w:sz w:val="18"/>
                <w:szCs w:val="18"/>
              </w:rPr>
            </w:pPr>
            <w:r w:rsidRPr="00433383">
              <w:rPr>
                <w:sz w:val="18"/>
                <w:szCs w:val="18"/>
              </w:rPr>
              <w:t>2. Demonstrable experience developing and implementing deep learning models for time-series or sequential data</w:t>
            </w:r>
            <w:r w:rsidR="008561B8" w:rsidRPr="00433383">
              <w:rPr>
                <w:sz w:val="18"/>
                <w:szCs w:val="18"/>
              </w:rPr>
              <w:t xml:space="preserve"> </w:t>
            </w:r>
            <w:r w:rsidR="009316D3" w:rsidRPr="00433383">
              <w:rPr>
                <w:sz w:val="18"/>
                <w:szCs w:val="18"/>
              </w:rPr>
              <w:t xml:space="preserve">in particularly noisy or challenging signal </w:t>
            </w:r>
            <w:r w:rsidR="00E74982" w:rsidRPr="00433383">
              <w:rPr>
                <w:sz w:val="18"/>
                <w:szCs w:val="18"/>
              </w:rPr>
              <w:t>environments</w:t>
            </w:r>
            <w:r w:rsidR="009316D3" w:rsidRPr="00433383">
              <w:rPr>
                <w:sz w:val="18"/>
                <w:szCs w:val="18"/>
              </w:rPr>
              <w:t>,</w:t>
            </w:r>
            <w:r w:rsidRPr="00433383">
              <w:rPr>
                <w:sz w:val="18"/>
                <w:szCs w:val="18"/>
              </w:rPr>
              <w:t xml:space="preserve"> with evidence of successful model training and evaluation</w:t>
            </w:r>
          </w:p>
        </w:tc>
        <w:tc>
          <w:tcPr>
            <w:tcW w:w="1266" w:type="dxa"/>
          </w:tcPr>
          <w:p w14:paraId="4DEF73DE" w14:textId="650D4127" w:rsidR="00F879C4" w:rsidRPr="00433383" w:rsidRDefault="00ED1111" w:rsidP="00FE1667">
            <w:pPr>
              <w:rPr>
                <w:rFonts w:ascii="Calibri" w:hAnsi="Calibri"/>
                <w:sz w:val="18"/>
                <w:szCs w:val="18"/>
              </w:rPr>
            </w:pPr>
            <w:r w:rsidRPr="00433383">
              <w:rPr>
                <w:rFonts w:ascii="Calibri" w:hAnsi="Calibri"/>
                <w:sz w:val="18"/>
                <w:szCs w:val="18"/>
              </w:rPr>
              <w:t>Essential</w:t>
            </w:r>
          </w:p>
        </w:tc>
        <w:tc>
          <w:tcPr>
            <w:tcW w:w="2284" w:type="dxa"/>
          </w:tcPr>
          <w:p w14:paraId="5CDEA60C" w14:textId="490785D1" w:rsidR="00F879C4" w:rsidRPr="00433383" w:rsidRDefault="00ED1111" w:rsidP="006B067A">
            <w:pPr>
              <w:rPr>
                <w:rFonts w:ascii="Calibri" w:hAnsi="Calibri"/>
                <w:sz w:val="18"/>
                <w:szCs w:val="18"/>
              </w:rPr>
            </w:pPr>
            <w:r w:rsidRPr="00433383">
              <w:rPr>
                <w:rFonts w:ascii="Calibri" w:hAnsi="Calibri"/>
                <w:sz w:val="18"/>
                <w:szCs w:val="18"/>
              </w:rPr>
              <w:t>Supporting Statements + Interview</w:t>
            </w:r>
          </w:p>
        </w:tc>
      </w:tr>
      <w:tr w:rsidR="00F879C4" w:rsidRPr="00433383" w14:paraId="77E7654F" w14:textId="77777777" w:rsidTr="006F27FD">
        <w:tc>
          <w:tcPr>
            <w:tcW w:w="5466" w:type="dxa"/>
          </w:tcPr>
          <w:p w14:paraId="7C43CDF0" w14:textId="19EABD92" w:rsidR="00F879C4" w:rsidRPr="00433383" w:rsidRDefault="004D6970" w:rsidP="23628F42">
            <w:pPr>
              <w:rPr>
                <w:sz w:val="18"/>
                <w:szCs w:val="18"/>
              </w:rPr>
            </w:pPr>
            <w:r w:rsidRPr="00433383">
              <w:rPr>
                <w:sz w:val="18"/>
                <w:szCs w:val="18"/>
              </w:rPr>
              <w:t xml:space="preserve">3. Strong Python programming skills and proficiency with </w:t>
            </w:r>
            <w:proofErr w:type="spellStart"/>
            <w:r w:rsidRPr="00433383">
              <w:rPr>
                <w:sz w:val="18"/>
                <w:szCs w:val="18"/>
              </w:rPr>
              <w:t>PyTorch</w:t>
            </w:r>
            <w:proofErr w:type="spellEnd"/>
            <w:r w:rsidRPr="00433383">
              <w:rPr>
                <w:sz w:val="18"/>
                <w:szCs w:val="18"/>
              </w:rPr>
              <w:t xml:space="preserve"> or TensorFlow</w:t>
            </w:r>
          </w:p>
        </w:tc>
        <w:tc>
          <w:tcPr>
            <w:tcW w:w="1266" w:type="dxa"/>
          </w:tcPr>
          <w:p w14:paraId="647895A8" w14:textId="5C0D4168" w:rsidR="00F879C4" w:rsidRPr="00433383" w:rsidRDefault="00ED1111" w:rsidP="00FE738A">
            <w:pPr>
              <w:rPr>
                <w:rFonts w:ascii="Calibri" w:hAnsi="Calibri"/>
                <w:sz w:val="18"/>
                <w:szCs w:val="18"/>
              </w:rPr>
            </w:pPr>
            <w:r w:rsidRPr="00433383">
              <w:rPr>
                <w:rFonts w:ascii="Calibri" w:hAnsi="Calibri"/>
                <w:sz w:val="18"/>
                <w:szCs w:val="18"/>
              </w:rPr>
              <w:t>Essential</w:t>
            </w:r>
          </w:p>
        </w:tc>
        <w:tc>
          <w:tcPr>
            <w:tcW w:w="2284" w:type="dxa"/>
          </w:tcPr>
          <w:p w14:paraId="72BA212E" w14:textId="5EFDDA10" w:rsidR="00F879C4" w:rsidRPr="00433383" w:rsidRDefault="00ED1111" w:rsidP="00FE738A">
            <w:pPr>
              <w:rPr>
                <w:rFonts w:ascii="Calibri" w:hAnsi="Calibri"/>
                <w:sz w:val="18"/>
                <w:szCs w:val="18"/>
              </w:rPr>
            </w:pPr>
            <w:r w:rsidRPr="00433383">
              <w:rPr>
                <w:rFonts w:ascii="Calibri" w:hAnsi="Calibri"/>
                <w:sz w:val="18"/>
                <w:szCs w:val="18"/>
              </w:rPr>
              <w:t>Supporting Statements + Interview</w:t>
            </w:r>
          </w:p>
        </w:tc>
      </w:tr>
      <w:tr w:rsidR="00F879C4" w:rsidRPr="00433383" w14:paraId="6B580D3C" w14:textId="77777777" w:rsidTr="006F27FD">
        <w:tc>
          <w:tcPr>
            <w:tcW w:w="5466" w:type="dxa"/>
          </w:tcPr>
          <w:p w14:paraId="3B34409D" w14:textId="2CBED117" w:rsidR="00F879C4" w:rsidRPr="00433383" w:rsidRDefault="004D6970" w:rsidP="23628F42">
            <w:pPr>
              <w:rPr>
                <w:sz w:val="18"/>
                <w:szCs w:val="18"/>
              </w:rPr>
            </w:pPr>
            <w:r w:rsidRPr="00433383">
              <w:rPr>
                <w:sz w:val="18"/>
                <w:szCs w:val="18"/>
              </w:rPr>
              <w:t xml:space="preserve">4. </w:t>
            </w:r>
            <w:r w:rsidR="00087922" w:rsidRPr="00433383">
              <w:rPr>
                <w:sz w:val="18"/>
                <w:szCs w:val="18"/>
              </w:rPr>
              <w:t>Proven ability to work independently on complex technical problems, rapidly prototype and iterate solutions, adapt approaches when methods don't work (“fail fast” mentality), and meet project milestones in time-constrained environments</w:t>
            </w:r>
          </w:p>
        </w:tc>
        <w:tc>
          <w:tcPr>
            <w:tcW w:w="1266" w:type="dxa"/>
          </w:tcPr>
          <w:p w14:paraId="23C964A8" w14:textId="6CE62571" w:rsidR="00F879C4" w:rsidRPr="00433383" w:rsidRDefault="00ED1111" w:rsidP="00FE1667">
            <w:pPr>
              <w:rPr>
                <w:rFonts w:ascii="Calibri" w:hAnsi="Calibri"/>
                <w:sz w:val="18"/>
                <w:szCs w:val="18"/>
              </w:rPr>
            </w:pPr>
            <w:r w:rsidRPr="00433383">
              <w:rPr>
                <w:rFonts w:ascii="Calibri" w:hAnsi="Calibri"/>
                <w:sz w:val="18"/>
                <w:szCs w:val="18"/>
              </w:rPr>
              <w:t>Essential</w:t>
            </w:r>
          </w:p>
        </w:tc>
        <w:tc>
          <w:tcPr>
            <w:tcW w:w="2284" w:type="dxa"/>
          </w:tcPr>
          <w:p w14:paraId="2A85E8E1" w14:textId="6F1941CC" w:rsidR="00F879C4" w:rsidRPr="00433383" w:rsidRDefault="00ED1111" w:rsidP="00F05B0C">
            <w:pPr>
              <w:rPr>
                <w:rFonts w:ascii="Calibri" w:hAnsi="Calibri"/>
                <w:sz w:val="18"/>
                <w:szCs w:val="18"/>
              </w:rPr>
            </w:pPr>
            <w:r w:rsidRPr="00433383">
              <w:rPr>
                <w:rFonts w:ascii="Calibri" w:hAnsi="Calibri"/>
                <w:sz w:val="18"/>
                <w:szCs w:val="18"/>
              </w:rPr>
              <w:t>Supporting Statements + Interview</w:t>
            </w:r>
          </w:p>
        </w:tc>
      </w:tr>
      <w:tr w:rsidR="00F879C4" w:rsidRPr="00433383" w14:paraId="5E88ED98" w14:textId="77777777" w:rsidTr="006F27FD">
        <w:tc>
          <w:tcPr>
            <w:tcW w:w="5466" w:type="dxa"/>
          </w:tcPr>
          <w:p w14:paraId="08D1130D" w14:textId="63CC8D1C" w:rsidR="00F879C4" w:rsidRPr="00433383" w:rsidRDefault="004D6970" w:rsidP="23628F42">
            <w:pPr>
              <w:rPr>
                <w:sz w:val="18"/>
                <w:szCs w:val="18"/>
              </w:rPr>
            </w:pPr>
            <w:r w:rsidRPr="00433383">
              <w:rPr>
                <w:sz w:val="18"/>
                <w:szCs w:val="18"/>
              </w:rPr>
              <w:t xml:space="preserve">5. </w:t>
            </w:r>
            <w:r w:rsidR="00BE3085" w:rsidRPr="00433383">
              <w:rPr>
                <w:sz w:val="18"/>
                <w:szCs w:val="18"/>
              </w:rPr>
              <w:t>Excellent communication skills: clear technical writing, ability to present technical work-in-progress, and ability to explain ML concepts to interdisciplinary audiences (neuroscientists, psychologists, ML specialists)</w:t>
            </w:r>
          </w:p>
        </w:tc>
        <w:tc>
          <w:tcPr>
            <w:tcW w:w="1266" w:type="dxa"/>
          </w:tcPr>
          <w:p w14:paraId="2B3E0F4C" w14:textId="7F142771" w:rsidR="00F879C4" w:rsidRPr="00433383" w:rsidRDefault="00ED1111" w:rsidP="00FE1667">
            <w:pPr>
              <w:rPr>
                <w:rFonts w:ascii="Calibri" w:hAnsi="Calibri"/>
                <w:sz w:val="18"/>
                <w:szCs w:val="18"/>
              </w:rPr>
            </w:pPr>
            <w:r w:rsidRPr="00433383">
              <w:rPr>
                <w:rFonts w:ascii="Calibri" w:hAnsi="Calibri"/>
                <w:sz w:val="18"/>
                <w:szCs w:val="18"/>
              </w:rPr>
              <w:t>Essential</w:t>
            </w:r>
          </w:p>
        </w:tc>
        <w:tc>
          <w:tcPr>
            <w:tcW w:w="2284" w:type="dxa"/>
          </w:tcPr>
          <w:p w14:paraId="1CADF42A" w14:textId="7A4135A4" w:rsidR="00F879C4" w:rsidRPr="00433383" w:rsidRDefault="003153C2" w:rsidP="00F05B0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Supporting Statements </w:t>
            </w:r>
            <w:r w:rsidR="00ED1111" w:rsidRPr="00433383">
              <w:rPr>
                <w:rFonts w:ascii="Calibri" w:hAnsi="Calibri"/>
                <w:sz w:val="18"/>
                <w:szCs w:val="18"/>
              </w:rPr>
              <w:t>+ Interview</w:t>
            </w:r>
          </w:p>
        </w:tc>
      </w:tr>
      <w:tr w:rsidR="009B6DB2" w:rsidRPr="00433383" w14:paraId="036B8D04" w14:textId="77777777" w:rsidTr="006F27FD">
        <w:tc>
          <w:tcPr>
            <w:tcW w:w="5466" w:type="dxa"/>
          </w:tcPr>
          <w:p w14:paraId="68289FFC" w14:textId="4A8B6C82" w:rsidR="009B6DB2" w:rsidRPr="00433383" w:rsidRDefault="009B6DB2" w:rsidP="009B6DB2">
            <w:pPr>
              <w:rPr>
                <w:sz w:val="18"/>
                <w:szCs w:val="18"/>
              </w:rPr>
            </w:pPr>
            <w:r w:rsidRPr="00433383">
              <w:rPr>
                <w:sz w:val="18"/>
                <w:szCs w:val="18"/>
              </w:rPr>
              <w:t>6. Demonstrated interest in tackling unsolved, high-risk research problems where standard approaches have limitations, with evidence of comfort working in exploratory research settings with uncertain outcomes</w:t>
            </w:r>
          </w:p>
        </w:tc>
        <w:tc>
          <w:tcPr>
            <w:tcW w:w="1266" w:type="dxa"/>
          </w:tcPr>
          <w:p w14:paraId="798E64F4" w14:textId="65F3C160" w:rsidR="009B6DB2" w:rsidRPr="00433383" w:rsidRDefault="009B6DB2" w:rsidP="009B6DB2">
            <w:pPr>
              <w:rPr>
                <w:rFonts w:ascii="Calibri" w:hAnsi="Calibri"/>
                <w:sz w:val="18"/>
                <w:szCs w:val="18"/>
              </w:rPr>
            </w:pPr>
            <w:r w:rsidRPr="00433383">
              <w:rPr>
                <w:rFonts w:ascii="Calibri" w:hAnsi="Calibri"/>
                <w:sz w:val="18"/>
                <w:szCs w:val="18"/>
              </w:rPr>
              <w:t>Essential</w:t>
            </w:r>
          </w:p>
        </w:tc>
        <w:tc>
          <w:tcPr>
            <w:tcW w:w="2284" w:type="dxa"/>
          </w:tcPr>
          <w:p w14:paraId="66C3DFBF" w14:textId="10F19762" w:rsidR="009B6DB2" w:rsidRPr="00433383" w:rsidRDefault="009B6DB2" w:rsidP="009B6DB2">
            <w:pPr>
              <w:rPr>
                <w:rFonts w:ascii="Calibri" w:hAnsi="Calibri"/>
                <w:sz w:val="18"/>
                <w:szCs w:val="18"/>
              </w:rPr>
            </w:pPr>
            <w:r w:rsidRPr="00433383">
              <w:rPr>
                <w:rFonts w:ascii="Calibri" w:hAnsi="Calibri"/>
                <w:sz w:val="18"/>
                <w:szCs w:val="18"/>
              </w:rPr>
              <w:t>Supporting Statements + Interview</w:t>
            </w:r>
          </w:p>
        </w:tc>
      </w:tr>
      <w:tr w:rsidR="009B6DB2" w:rsidRPr="00433383" w14:paraId="38118FD6" w14:textId="77777777" w:rsidTr="006F27FD">
        <w:tc>
          <w:tcPr>
            <w:tcW w:w="5466" w:type="dxa"/>
          </w:tcPr>
          <w:p w14:paraId="3B904D5B" w14:textId="09397B91" w:rsidR="009B6DB2" w:rsidRPr="00433383" w:rsidRDefault="00A976B4" w:rsidP="009B6DB2">
            <w:pPr>
              <w:rPr>
                <w:sz w:val="18"/>
                <w:szCs w:val="18"/>
              </w:rPr>
            </w:pPr>
            <w:r w:rsidRPr="00433383">
              <w:rPr>
                <w:sz w:val="18"/>
                <w:szCs w:val="18"/>
              </w:rPr>
              <w:t>7</w:t>
            </w:r>
            <w:r w:rsidR="009B6DB2" w:rsidRPr="00433383">
              <w:rPr>
                <w:sz w:val="18"/>
                <w:szCs w:val="18"/>
              </w:rPr>
              <w:t xml:space="preserve">. </w:t>
            </w:r>
            <w:r w:rsidRPr="00433383">
              <w:rPr>
                <w:sz w:val="18"/>
                <w:szCs w:val="18"/>
              </w:rPr>
              <w:t xml:space="preserve">Experience or demonstrable understanding of ML paradigms suited to </w:t>
            </w:r>
            <w:proofErr w:type="gramStart"/>
            <w:r w:rsidRPr="00433383">
              <w:rPr>
                <w:sz w:val="18"/>
                <w:szCs w:val="18"/>
              </w:rPr>
              <w:t>sparsely-labelled</w:t>
            </w:r>
            <w:proofErr w:type="gramEnd"/>
            <w:r w:rsidRPr="00433383">
              <w:rPr>
                <w:sz w:val="18"/>
                <w:szCs w:val="18"/>
              </w:rPr>
              <w:t>, unlabelled, or noisy sequential data (e.g., weakly-supervised learning, self-supervised learning, contrastive learning, anomaly detection, clustering, or similar approaches)</w:t>
            </w:r>
          </w:p>
        </w:tc>
        <w:tc>
          <w:tcPr>
            <w:tcW w:w="1266" w:type="dxa"/>
          </w:tcPr>
          <w:p w14:paraId="6E1FF818" w14:textId="75159CB7" w:rsidR="009B6DB2" w:rsidRPr="00433383" w:rsidRDefault="00A976B4" w:rsidP="009B6DB2">
            <w:pPr>
              <w:rPr>
                <w:rFonts w:ascii="Calibri" w:hAnsi="Calibri"/>
                <w:sz w:val="18"/>
                <w:szCs w:val="18"/>
              </w:rPr>
            </w:pPr>
            <w:r w:rsidRPr="00433383">
              <w:rPr>
                <w:rFonts w:ascii="Calibri" w:hAnsi="Calibri"/>
                <w:sz w:val="18"/>
                <w:szCs w:val="18"/>
              </w:rPr>
              <w:t>Desirable</w:t>
            </w:r>
          </w:p>
        </w:tc>
        <w:tc>
          <w:tcPr>
            <w:tcW w:w="2284" w:type="dxa"/>
          </w:tcPr>
          <w:p w14:paraId="0CF2FE8B" w14:textId="61DDD3E7" w:rsidR="009B6DB2" w:rsidRPr="00433383" w:rsidRDefault="009B6DB2" w:rsidP="009B6DB2">
            <w:pPr>
              <w:rPr>
                <w:rFonts w:ascii="Calibri" w:hAnsi="Calibri"/>
                <w:sz w:val="18"/>
                <w:szCs w:val="18"/>
              </w:rPr>
            </w:pPr>
            <w:r w:rsidRPr="00433383">
              <w:rPr>
                <w:rFonts w:ascii="Calibri" w:hAnsi="Calibri"/>
                <w:sz w:val="18"/>
                <w:szCs w:val="18"/>
              </w:rPr>
              <w:t>Supporting Statements + Interview</w:t>
            </w:r>
          </w:p>
        </w:tc>
      </w:tr>
      <w:tr w:rsidR="00F53F10" w:rsidRPr="00433383" w14:paraId="06FB2847" w14:textId="77777777" w:rsidTr="006F27FD">
        <w:tc>
          <w:tcPr>
            <w:tcW w:w="5466" w:type="dxa"/>
          </w:tcPr>
          <w:p w14:paraId="0B1C17CB" w14:textId="7FB0E512" w:rsidR="00F53F10" w:rsidRPr="00433383" w:rsidRDefault="00F53F10" w:rsidP="00F53F10">
            <w:pPr>
              <w:rPr>
                <w:sz w:val="18"/>
                <w:szCs w:val="18"/>
              </w:rPr>
            </w:pPr>
            <w:r w:rsidRPr="00433383">
              <w:rPr>
                <w:sz w:val="18"/>
                <w:szCs w:val="18"/>
              </w:rPr>
              <w:t>8. Familiarity with model interpretability or explainable AI techniques (attention mechanisms, saliency mapping, feature visualization, SHAP, gradient-based attribution, or similar)</w:t>
            </w:r>
          </w:p>
        </w:tc>
        <w:tc>
          <w:tcPr>
            <w:tcW w:w="1266" w:type="dxa"/>
          </w:tcPr>
          <w:p w14:paraId="6F1A5006" w14:textId="5A1154A3" w:rsidR="00F53F10" w:rsidRPr="00433383" w:rsidRDefault="00F53F10" w:rsidP="00F53F10">
            <w:pPr>
              <w:rPr>
                <w:rFonts w:ascii="Calibri" w:hAnsi="Calibri"/>
                <w:sz w:val="18"/>
                <w:szCs w:val="18"/>
              </w:rPr>
            </w:pPr>
            <w:r w:rsidRPr="00433383">
              <w:rPr>
                <w:rFonts w:ascii="Calibri" w:hAnsi="Calibri"/>
                <w:sz w:val="18"/>
                <w:szCs w:val="18"/>
              </w:rPr>
              <w:t>Desirable</w:t>
            </w:r>
          </w:p>
        </w:tc>
        <w:tc>
          <w:tcPr>
            <w:tcW w:w="2284" w:type="dxa"/>
          </w:tcPr>
          <w:p w14:paraId="56AC1A45" w14:textId="77FBB154" w:rsidR="00F53F10" w:rsidRPr="00433383" w:rsidRDefault="00F53F10" w:rsidP="00F53F10">
            <w:pPr>
              <w:rPr>
                <w:rFonts w:ascii="Calibri" w:hAnsi="Calibri"/>
                <w:sz w:val="18"/>
                <w:szCs w:val="18"/>
              </w:rPr>
            </w:pPr>
            <w:r w:rsidRPr="00433383">
              <w:rPr>
                <w:rFonts w:ascii="Calibri" w:hAnsi="Calibri"/>
                <w:sz w:val="18"/>
                <w:szCs w:val="18"/>
              </w:rPr>
              <w:t>Supporting Statements + Interview</w:t>
            </w:r>
          </w:p>
        </w:tc>
      </w:tr>
      <w:tr w:rsidR="009B6DB2" w:rsidRPr="00433383" w14:paraId="22F98FEF" w14:textId="77777777" w:rsidTr="006F27FD">
        <w:tc>
          <w:tcPr>
            <w:tcW w:w="5466" w:type="dxa"/>
          </w:tcPr>
          <w:p w14:paraId="2EDCAA75" w14:textId="26839BF9" w:rsidR="009B6DB2" w:rsidRPr="00433383" w:rsidRDefault="00184AF4" w:rsidP="009B6DB2">
            <w:pPr>
              <w:rPr>
                <w:sz w:val="18"/>
                <w:szCs w:val="18"/>
              </w:rPr>
            </w:pPr>
            <w:r w:rsidRPr="00433383">
              <w:rPr>
                <w:sz w:val="18"/>
                <w:szCs w:val="18"/>
              </w:rPr>
              <w:t>9</w:t>
            </w:r>
            <w:r w:rsidR="009B6DB2" w:rsidRPr="00433383">
              <w:rPr>
                <w:sz w:val="18"/>
                <w:szCs w:val="18"/>
              </w:rPr>
              <w:t>. Familiarity with explainable AI (XAI) techniques such as (MO)FAE, SHAP, LIME, attention mechanisms, or gradient-based attribution methods</w:t>
            </w:r>
            <w:r w:rsidR="009B6DB2" w:rsidRPr="00433383">
              <w:rPr>
                <w:sz w:val="18"/>
                <w:szCs w:val="18"/>
              </w:rPr>
              <w:tab/>
            </w:r>
          </w:p>
        </w:tc>
        <w:tc>
          <w:tcPr>
            <w:tcW w:w="1266" w:type="dxa"/>
          </w:tcPr>
          <w:p w14:paraId="6086CB33" w14:textId="57FF0CE7" w:rsidR="009B6DB2" w:rsidRPr="00433383" w:rsidRDefault="009B6DB2" w:rsidP="009B6DB2">
            <w:pPr>
              <w:rPr>
                <w:rFonts w:ascii="Calibri" w:hAnsi="Calibri"/>
                <w:sz w:val="18"/>
                <w:szCs w:val="18"/>
              </w:rPr>
            </w:pPr>
            <w:r w:rsidRPr="00433383">
              <w:rPr>
                <w:rFonts w:ascii="Calibri" w:hAnsi="Calibri"/>
                <w:sz w:val="18"/>
                <w:szCs w:val="18"/>
              </w:rPr>
              <w:t>Desirable</w:t>
            </w:r>
          </w:p>
        </w:tc>
        <w:tc>
          <w:tcPr>
            <w:tcW w:w="2284" w:type="dxa"/>
          </w:tcPr>
          <w:p w14:paraId="408135B5" w14:textId="36607A92" w:rsidR="009B6DB2" w:rsidRPr="00433383" w:rsidRDefault="009B6DB2" w:rsidP="009B6DB2">
            <w:pPr>
              <w:rPr>
                <w:rFonts w:ascii="Calibri" w:hAnsi="Calibri"/>
                <w:sz w:val="18"/>
                <w:szCs w:val="18"/>
              </w:rPr>
            </w:pPr>
            <w:r w:rsidRPr="00433383">
              <w:rPr>
                <w:rFonts w:ascii="Calibri" w:hAnsi="Calibri"/>
                <w:sz w:val="18"/>
                <w:szCs w:val="18"/>
              </w:rPr>
              <w:t>Supporting Statements + Interview</w:t>
            </w:r>
          </w:p>
        </w:tc>
      </w:tr>
      <w:tr w:rsidR="009B6DB2" w:rsidRPr="00433383" w14:paraId="1BAC49BC" w14:textId="77777777" w:rsidTr="006F27FD">
        <w:tc>
          <w:tcPr>
            <w:tcW w:w="5466" w:type="dxa"/>
          </w:tcPr>
          <w:p w14:paraId="2E5D51C1" w14:textId="7B8E9E7D" w:rsidR="009B6DB2" w:rsidRPr="00433383" w:rsidRDefault="009B6DB2" w:rsidP="009B6DB2">
            <w:pPr>
              <w:rPr>
                <w:sz w:val="18"/>
                <w:szCs w:val="18"/>
              </w:rPr>
            </w:pPr>
            <w:r w:rsidRPr="00433383">
              <w:rPr>
                <w:sz w:val="18"/>
                <w:szCs w:val="18"/>
              </w:rPr>
              <w:t>1</w:t>
            </w:r>
            <w:r w:rsidR="00184AF4" w:rsidRPr="00433383">
              <w:rPr>
                <w:sz w:val="18"/>
                <w:szCs w:val="18"/>
              </w:rPr>
              <w:t>0</w:t>
            </w:r>
            <w:r w:rsidRPr="00433383">
              <w:rPr>
                <w:sz w:val="18"/>
                <w:szCs w:val="18"/>
              </w:rPr>
              <w:t xml:space="preserve">. Prior experience analysing neuroimaging data (EEG, MEG, fMRI) or other </w:t>
            </w:r>
            <w:proofErr w:type="spellStart"/>
            <w:r w:rsidRPr="00433383">
              <w:rPr>
                <w:sz w:val="18"/>
                <w:szCs w:val="18"/>
              </w:rPr>
              <w:t>biosignals</w:t>
            </w:r>
            <w:proofErr w:type="spellEnd"/>
            <w:r w:rsidRPr="00433383">
              <w:rPr>
                <w:sz w:val="18"/>
                <w:szCs w:val="18"/>
              </w:rPr>
              <w:t>, including knowledge of signal processing, artifact removal, independent component analysis, or source localisation</w:t>
            </w:r>
          </w:p>
        </w:tc>
        <w:tc>
          <w:tcPr>
            <w:tcW w:w="1266" w:type="dxa"/>
          </w:tcPr>
          <w:p w14:paraId="4D1630B4" w14:textId="4FE62E4B" w:rsidR="009B6DB2" w:rsidRPr="00433383" w:rsidRDefault="009B6DB2" w:rsidP="009B6DB2">
            <w:pPr>
              <w:rPr>
                <w:rFonts w:ascii="Calibri" w:hAnsi="Calibri"/>
                <w:sz w:val="18"/>
                <w:szCs w:val="18"/>
              </w:rPr>
            </w:pPr>
            <w:r w:rsidRPr="00433383">
              <w:rPr>
                <w:rFonts w:ascii="Calibri" w:hAnsi="Calibri"/>
                <w:sz w:val="18"/>
                <w:szCs w:val="18"/>
              </w:rPr>
              <w:t>Desirable</w:t>
            </w:r>
          </w:p>
        </w:tc>
        <w:tc>
          <w:tcPr>
            <w:tcW w:w="2284" w:type="dxa"/>
          </w:tcPr>
          <w:p w14:paraId="67575031" w14:textId="6F9032F1" w:rsidR="009B6DB2" w:rsidRPr="00433383" w:rsidRDefault="009B6DB2" w:rsidP="009B6DB2">
            <w:pPr>
              <w:rPr>
                <w:rFonts w:ascii="Calibri" w:hAnsi="Calibri"/>
                <w:sz w:val="18"/>
                <w:szCs w:val="18"/>
              </w:rPr>
            </w:pPr>
            <w:r w:rsidRPr="00433383">
              <w:rPr>
                <w:rFonts w:ascii="Calibri" w:hAnsi="Calibri"/>
                <w:sz w:val="18"/>
                <w:szCs w:val="18"/>
              </w:rPr>
              <w:t>Supporting Statements</w:t>
            </w:r>
          </w:p>
        </w:tc>
      </w:tr>
      <w:tr w:rsidR="009B6DB2" w:rsidRPr="00433383" w14:paraId="07F01F8F" w14:textId="77777777" w:rsidTr="006F27FD">
        <w:tc>
          <w:tcPr>
            <w:tcW w:w="5466" w:type="dxa"/>
          </w:tcPr>
          <w:p w14:paraId="38B9BD71" w14:textId="576FBF6C" w:rsidR="009B6DB2" w:rsidRPr="00433383" w:rsidRDefault="009B6DB2" w:rsidP="009B6DB2">
            <w:pPr>
              <w:rPr>
                <w:sz w:val="18"/>
                <w:szCs w:val="18"/>
              </w:rPr>
            </w:pPr>
            <w:r w:rsidRPr="00433383">
              <w:rPr>
                <w:sz w:val="18"/>
                <w:szCs w:val="18"/>
              </w:rPr>
              <w:t>1</w:t>
            </w:r>
            <w:r w:rsidR="00184AF4" w:rsidRPr="00433383">
              <w:rPr>
                <w:sz w:val="18"/>
                <w:szCs w:val="18"/>
              </w:rPr>
              <w:t>1</w:t>
            </w:r>
            <w:r w:rsidRPr="00433383">
              <w:rPr>
                <w:sz w:val="18"/>
                <w:szCs w:val="18"/>
              </w:rPr>
              <w:t xml:space="preserve">. </w:t>
            </w:r>
            <w:r w:rsidR="00A23F6E" w:rsidRPr="00433383">
              <w:rPr>
                <w:sz w:val="18"/>
                <w:szCs w:val="18"/>
              </w:rPr>
              <w:t>Track record of first-author publication(s) in ML, computational neuroscience, AI, or related fields (or strong manuscript in preparation for recent PhD graduates)</w:t>
            </w:r>
          </w:p>
        </w:tc>
        <w:tc>
          <w:tcPr>
            <w:tcW w:w="1266" w:type="dxa"/>
          </w:tcPr>
          <w:p w14:paraId="48A563BA" w14:textId="755B5000" w:rsidR="009B6DB2" w:rsidRPr="00433383" w:rsidRDefault="009B6DB2" w:rsidP="009B6DB2">
            <w:pPr>
              <w:rPr>
                <w:rFonts w:ascii="Calibri" w:hAnsi="Calibri"/>
                <w:sz w:val="18"/>
                <w:szCs w:val="18"/>
              </w:rPr>
            </w:pPr>
            <w:r w:rsidRPr="00433383">
              <w:rPr>
                <w:rFonts w:ascii="Calibri" w:hAnsi="Calibri"/>
                <w:sz w:val="18"/>
                <w:szCs w:val="18"/>
              </w:rPr>
              <w:t>Desirable</w:t>
            </w:r>
          </w:p>
        </w:tc>
        <w:tc>
          <w:tcPr>
            <w:tcW w:w="2284" w:type="dxa"/>
          </w:tcPr>
          <w:p w14:paraId="0BEFC1F2" w14:textId="7D969065" w:rsidR="009B6DB2" w:rsidRPr="00433383" w:rsidRDefault="009B6DB2" w:rsidP="009B6DB2">
            <w:pPr>
              <w:rPr>
                <w:rFonts w:ascii="Calibri" w:hAnsi="Calibri"/>
                <w:sz w:val="18"/>
                <w:szCs w:val="18"/>
              </w:rPr>
            </w:pPr>
            <w:r w:rsidRPr="00433383">
              <w:rPr>
                <w:rFonts w:ascii="Calibri" w:hAnsi="Calibri"/>
                <w:sz w:val="18"/>
                <w:szCs w:val="18"/>
              </w:rPr>
              <w:t>Application Form</w:t>
            </w:r>
          </w:p>
        </w:tc>
      </w:tr>
    </w:tbl>
    <w:p w14:paraId="2340CDCF" w14:textId="3F5E9A39" w:rsidR="00F0560F" w:rsidRPr="00433383" w:rsidRDefault="0090603D" w:rsidP="0090603D">
      <w:pPr>
        <w:rPr>
          <w:sz w:val="21"/>
          <w:szCs w:val="21"/>
        </w:rPr>
      </w:pPr>
      <w:r w:rsidRPr="00433383">
        <w:rPr>
          <w:sz w:val="21"/>
          <w:szCs w:val="21"/>
        </w:rPr>
        <w:t>*</w:t>
      </w:r>
    </w:p>
    <w:p w14:paraId="609C38E7" w14:textId="77777777" w:rsidR="00BD6F3C" w:rsidRPr="00433383" w:rsidRDefault="00BD6F3C" w:rsidP="00BD6F3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  <w:sz w:val="21"/>
          <w:szCs w:val="21"/>
        </w:rPr>
      </w:pPr>
      <w:r w:rsidRPr="00433383">
        <w:rPr>
          <w:rFonts w:ascii="Calibri" w:hAnsi="Calibri"/>
          <w:b/>
          <w:sz w:val="21"/>
          <w:szCs w:val="21"/>
        </w:rPr>
        <w:t>Application Form</w:t>
      </w:r>
      <w:r w:rsidRPr="00433383">
        <w:rPr>
          <w:rFonts w:ascii="Calibri" w:hAnsi="Calibri"/>
          <w:sz w:val="21"/>
          <w:szCs w:val="21"/>
        </w:rPr>
        <w:t xml:space="preserve"> – assessed against the application form, curriculum vitae and letter of support. Applicants will not be asked to make a specific supporting statement. Normally used to evaluate factual evidence </w:t>
      </w:r>
      <w:proofErr w:type="spellStart"/>
      <w:r w:rsidRPr="00433383">
        <w:rPr>
          <w:rFonts w:ascii="Calibri" w:hAnsi="Calibri"/>
          <w:sz w:val="21"/>
          <w:szCs w:val="21"/>
        </w:rPr>
        <w:t>eg</w:t>
      </w:r>
      <w:proofErr w:type="spellEnd"/>
      <w:r w:rsidRPr="00433383">
        <w:rPr>
          <w:rFonts w:ascii="Calibri" w:hAnsi="Calibri"/>
          <w:sz w:val="21"/>
          <w:szCs w:val="21"/>
        </w:rPr>
        <w:t xml:space="preserve"> award of a PhD. Will </w:t>
      </w:r>
      <w:proofErr w:type="gramStart"/>
      <w:r w:rsidRPr="00433383">
        <w:rPr>
          <w:rFonts w:ascii="Calibri" w:hAnsi="Calibri"/>
          <w:sz w:val="21"/>
          <w:szCs w:val="21"/>
        </w:rPr>
        <w:t>be</w:t>
      </w:r>
      <w:proofErr w:type="gramEnd"/>
      <w:r w:rsidRPr="00433383">
        <w:rPr>
          <w:rFonts w:ascii="Calibri" w:hAnsi="Calibri"/>
          <w:sz w:val="21"/>
          <w:szCs w:val="21"/>
        </w:rPr>
        <w:t xml:space="preserve"> “scored” as part of the shortlisting process.  </w:t>
      </w:r>
    </w:p>
    <w:p w14:paraId="643FE7E2" w14:textId="77777777" w:rsidR="00BD6F3C" w:rsidRPr="00433383" w:rsidRDefault="00BD6F3C" w:rsidP="00BD6F3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  <w:sz w:val="21"/>
          <w:szCs w:val="21"/>
        </w:rPr>
      </w:pPr>
      <w:r w:rsidRPr="00433383">
        <w:rPr>
          <w:rFonts w:ascii="Calibri" w:hAnsi="Calibri"/>
          <w:b/>
          <w:sz w:val="21"/>
          <w:szCs w:val="21"/>
        </w:rPr>
        <w:t>Supporting Statements</w:t>
      </w:r>
      <w:r w:rsidRPr="00433383">
        <w:rPr>
          <w:rFonts w:ascii="Calibri" w:hAnsi="Calibri"/>
          <w:sz w:val="21"/>
          <w:szCs w:val="21"/>
        </w:rPr>
        <w:t xml:space="preserve"> - applicant are asked to provide a statement to demonstrate how they meet the criteria. The response will be “scored” as part of the shortlisting process. </w:t>
      </w:r>
    </w:p>
    <w:p w14:paraId="02AFAD82" w14:textId="77777777" w:rsidR="00BD6F3C" w:rsidRPr="00433383" w:rsidRDefault="00BD6F3C" w:rsidP="00BD6F3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  <w:sz w:val="21"/>
          <w:szCs w:val="21"/>
        </w:rPr>
      </w:pPr>
      <w:r w:rsidRPr="00433383">
        <w:rPr>
          <w:rFonts w:ascii="Calibri" w:hAnsi="Calibri"/>
          <w:b/>
          <w:sz w:val="21"/>
          <w:szCs w:val="21"/>
        </w:rPr>
        <w:t>Interview</w:t>
      </w:r>
      <w:r w:rsidRPr="00433383">
        <w:rPr>
          <w:rFonts w:ascii="Calibri" w:hAnsi="Calibri"/>
          <w:sz w:val="21"/>
          <w:szCs w:val="21"/>
        </w:rPr>
        <w:t xml:space="preserve"> – assessed during the interview process by either </w:t>
      </w:r>
      <w:proofErr w:type="gramStart"/>
      <w:r w:rsidRPr="00433383">
        <w:rPr>
          <w:rFonts w:ascii="Calibri" w:hAnsi="Calibri"/>
          <w:sz w:val="21"/>
          <w:szCs w:val="21"/>
        </w:rPr>
        <w:t>competency based</w:t>
      </w:r>
      <w:proofErr w:type="gramEnd"/>
      <w:r w:rsidRPr="00433383">
        <w:rPr>
          <w:rFonts w:ascii="Calibri" w:hAnsi="Calibri"/>
          <w:sz w:val="21"/>
          <w:szCs w:val="21"/>
        </w:rPr>
        <w:t xml:space="preserve"> interview questions, tests, presentation etc.</w:t>
      </w:r>
    </w:p>
    <w:p w14:paraId="47F36CA8" w14:textId="77777777" w:rsidR="00BD6F3C" w:rsidRPr="00433383" w:rsidRDefault="00BD6F3C" w:rsidP="00BD6F3C">
      <w:pPr>
        <w:rPr>
          <w:sz w:val="21"/>
          <w:szCs w:val="21"/>
        </w:rPr>
      </w:pPr>
    </w:p>
    <w:sectPr w:rsidR="00BD6F3C" w:rsidRPr="00433383" w:rsidSect="00BE7B25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BC120E"/>
    <w:multiLevelType w:val="hybridMultilevel"/>
    <w:tmpl w:val="A3DE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F5B28"/>
    <w:multiLevelType w:val="hybridMultilevel"/>
    <w:tmpl w:val="A7EA4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027282">
    <w:abstractNumId w:val="1"/>
  </w:num>
  <w:num w:numId="2" w16cid:durableId="2046521158">
    <w:abstractNumId w:val="3"/>
  </w:num>
  <w:num w:numId="3" w16cid:durableId="809633816">
    <w:abstractNumId w:val="0"/>
  </w:num>
  <w:num w:numId="4" w16cid:durableId="1486169642">
    <w:abstractNumId w:val="1"/>
  </w:num>
  <w:num w:numId="5" w16cid:durableId="975917677">
    <w:abstractNumId w:val="5"/>
  </w:num>
  <w:num w:numId="6" w16cid:durableId="58023522">
    <w:abstractNumId w:val="2"/>
  </w:num>
  <w:num w:numId="7" w16cid:durableId="759528089">
    <w:abstractNumId w:val="4"/>
  </w:num>
  <w:num w:numId="8" w16cid:durableId="1008784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17"/>
    <w:rsid w:val="00025DA3"/>
    <w:rsid w:val="00050887"/>
    <w:rsid w:val="00087922"/>
    <w:rsid w:val="00091BDA"/>
    <w:rsid w:val="000A277B"/>
    <w:rsid w:val="000F1806"/>
    <w:rsid w:val="001066BC"/>
    <w:rsid w:val="00144EEC"/>
    <w:rsid w:val="00166D54"/>
    <w:rsid w:val="00167942"/>
    <w:rsid w:val="00184AF4"/>
    <w:rsid w:val="00192CCD"/>
    <w:rsid w:val="00200ADF"/>
    <w:rsid w:val="0020365A"/>
    <w:rsid w:val="00226551"/>
    <w:rsid w:val="002618FA"/>
    <w:rsid w:val="00280B8F"/>
    <w:rsid w:val="002D4FE4"/>
    <w:rsid w:val="00303448"/>
    <w:rsid w:val="003153C2"/>
    <w:rsid w:val="00332683"/>
    <w:rsid w:val="00335CA5"/>
    <w:rsid w:val="0034674F"/>
    <w:rsid w:val="00377293"/>
    <w:rsid w:val="003800EE"/>
    <w:rsid w:val="003F7202"/>
    <w:rsid w:val="0041398C"/>
    <w:rsid w:val="00433383"/>
    <w:rsid w:val="00436B48"/>
    <w:rsid w:val="00474201"/>
    <w:rsid w:val="00476DC0"/>
    <w:rsid w:val="004D6970"/>
    <w:rsid w:val="004E5C94"/>
    <w:rsid w:val="004F2814"/>
    <w:rsid w:val="00526287"/>
    <w:rsid w:val="00552BE4"/>
    <w:rsid w:val="00583835"/>
    <w:rsid w:val="005C6E3C"/>
    <w:rsid w:val="005E580D"/>
    <w:rsid w:val="005F1FE9"/>
    <w:rsid w:val="00650D04"/>
    <w:rsid w:val="006B067A"/>
    <w:rsid w:val="006D5DA2"/>
    <w:rsid w:val="006F27FD"/>
    <w:rsid w:val="0070474F"/>
    <w:rsid w:val="00774E4F"/>
    <w:rsid w:val="007C4F4C"/>
    <w:rsid w:val="00802839"/>
    <w:rsid w:val="00855C3E"/>
    <w:rsid w:val="008561B8"/>
    <w:rsid w:val="008D1897"/>
    <w:rsid w:val="0090603D"/>
    <w:rsid w:val="00931257"/>
    <w:rsid w:val="009316D3"/>
    <w:rsid w:val="00934E12"/>
    <w:rsid w:val="00934E89"/>
    <w:rsid w:val="00935D56"/>
    <w:rsid w:val="00946C4C"/>
    <w:rsid w:val="00966D60"/>
    <w:rsid w:val="009B6DB2"/>
    <w:rsid w:val="00A04F01"/>
    <w:rsid w:val="00A23F6E"/>
    <w:rsid w:val="00A27C0E"/>
    <w:rsid w:val="00A976B4"/>
    <w:rsid w:val="00AA7BBE"/>
    <w:rsid w:val="00AB2F76"/>
    <w:rsid w:val="00B37C60"/>
    <w:rsid w:val="00B73414"/>
    <w:rsid w:val="00B750AB"/>
    <w:rsid w:val="00B75B76"/>
    <w:rsid w:val="00BA7567"/>
    <w:rsid w:val="00BD1812"/>
    <w:rsid w:val="00BD619B"/>
    <w:rsid w:val="00BD6F3C"/>
    <w:rsid w:val="00BE3085"/>
    <w:rsid w:val="00BE7B25"/>
    <w:rsid w:val="00BF0890"/>
    <w:rsid w:val="00C3394C"/>
    <w:rsid w:val="00C37B6D"/>
    <w:rsid w:val="00C87EC0"/>
    <w:rsid w:val="00CE3759"/>
    <w:rsid w:val="00D03247"/>
    <w:rsid w:val="00D056F3"/>
    <w:rsid w:val="00D35187"/>
    <w:rsid w:val="00D4031A"/>
    <w:rsid w:val="00D4772E"/>
    <w:rsid w:val="00D77170"/>
    <w:rsid w:val="00D80617"/>
    <w:rsid w:val="00DA7107"/>
    <w:rsid w:val="00E43934"/>
    <w:rsid w:val="00E46F24"/>
    <w:rsid w:val="00E53680"/>
    <w:rsid w:val="00E706F5"/>
    <w:rsid w:val="00E74982"/>
    <w:rsid w:val="00E85F74"/>
    <w:rsid w:val="00EB1245"/>
    <w:rsid w:val="00EC5C87"/>
    <w:rsid w:val="00ED1111"/>
    <w:rsid w:val="00EF127F"/>
    <w:rsid w:val="00EF1899"/>
    <w:rsid w:val="00F0560F"/>
    <w:rsid w:val="00F05B0C"/>
    <w:rsid w:val="00F15AB3"/>
    <w:rsid w:val="00F22EFA"/>
    <w:rsid w:val="00F53F10"/>
    <w:rsid w:val="00F54D41"/>
    <w:rsid w:val="00F729D4"/>
    <w:rsid w:val="00F73A83"/>
    <w:rsid w:val="00F83C99"/>
    <w:rsid w:val="00F879C4"/>
    <w:rsid w:val="00FD083A"/>
    <w:rsid w:val="00FE1667"/>
    <w:rsid w:val="00FE738A"/>
    <w:rsid w:val="00FF0D1F"/>
    <w:rsid w:val="00FF7373"/>
    <w:rsid w:val="23628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B6E35"/>
  <w15:docId w15:val="{3D66251F-97C5-47C0-A2B9-00C96C46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0617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7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1301590DF5C42A82512D5285264FD" ma:contentTypeVersion="38" ma:contentTypeDescription="Create a new document." ma:contentTypeScope="" ma:versionID="9e340b6c2c2494ee4ff402fa74eb1cdb">
  <xsd:schema xmlns:xsd="http://www.w3.org/2001/XMLSchema" xmlns:xs="http://www.w3.org/2001/XMLSchema" xmlns:p="http://schemas.microsoft.com/office/2006/metadata/properties" xmlns:ns2="56542944-593a-4edb-be5a-dc0da782ee2f" xmlns:ns3="69c436d7-1c9d-4bd9-b996-3a7020d99b7b" targetNamespace="http://schemas.microsoft.com/office/2006/metadata/properties" ma:root="true" ma:fieldsID="2f4c0794aa47ab9116b0ad221e6a7b8b" ns2:_="" ns3:_="">
    <xsd:import namespace="56542944-593a-4edb-be5a-dc0da782ee2f"/>
    <xsd:import namespace="69c436d7-1c9d-4bd9-b996-3a7020d99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42944-593a-4edb-be5a-dc0da782e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4" nillable="true" ma:displayName="Notebook Type" ma:internalName="NotebookType">
      <xsd:simpleType>
        <xsd:restriction base="dms:Text"/>
      </xsd:simpleType>
    </xsd:element>
    <xsd:element name="FolderType" ma:index="25" nillable="true" ma:displayName="Folder Type" ma:internalName="FolderType">
      <xsd:simpleType>
        <xsd:restriction base="dms:Text"/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AppVersion" ma:index="27" nillable="true" ma:displayName="App Version" ma:internalName="AppVersion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Owner" ma:index="2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efaultSectionNames" ma:index="3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4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2" nillable="true" ma:displayName="Is Collaboration Space Locked" ma:internalName="Is_Collaboration_Space_Locked">
      <xsd:simpleType>
        <xsd:restriction base="dms:Boolean"/>
      </xsd:simpleType>
    </xsd:element>
    <xsd:element name="IsNotebookLocked" ma:index="43" nillable="true" ma:displayName="Is Notebook Locked" ma:internalName="IsNotebookLocked">
      <xsd:simpleType>
        <xsd:restriction base="dms:Boolean"/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  <xsd:element name="_Flow_SignoffStatus" ma:index="4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436d7-1c9d-4bd9-b996-3a7020d99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2f0607-05fe-43f3-9396-4c9af4befb73}" ma:internalName="TaxCatchAll" ma:showField="CatchAllData" ma:web="69c436d7-1c9d-4bd9-b996-3a7020d99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542944-593a-4edb-be5a-dc0da782ee2f">
      <Terms xmlns="http://schemas.microsoft.com/office/infopath/2007/PartnerControls"/>
    </lcf76f155ced4ddcb4097134ff3c332f>
    <TaxCatchAll xmlns="69c436d7-1c9d-4bd9-b996-3a7020d99b7b" xsi:nil="true"/>
    <TeamsChannelId xmlns="56542944-593a-4edb-be5a-dc0da782ee2f" xsi:nil="true"/>
    <Self_Registration_Enabled xmlns="56542944-593a-4edb-be5a-dc0da782ee2f" xsi:nil="true"/>
    <Has_Leaders_Only_SectionGroup xmlns="56542944-593a-4edb-be5a-dc0da782ee2f" xsi:nil="true"/>
    <Is_Collaboration_Space_Locked xmlns="56542944-593a-4edb-be5a-dc0da782ee2f" xsi:nil="true"/>
    <Members xmlns="56542944-593a-4edb-be5a-dc0da782ee2f">
      <UserInfo>
        <DisplayName/>
        <AccountId xsi:nil="true"/>
        <AccountType/>
      </UserInfo>
    </Members>
    <CultureName xmlns="56542944-593a-4edb-be5a-dc0da782ee2f" xsi:nil="true"/>
    <AppVersion xmlns="56542944-593a-4edb-be5a-dc0da782ee2f" xsi:nil="true"/>
    <DefaultSectionNames xmlns="56542944-593a-4edb-be5a-dc0da782ee2f" xsi:nil="true"/>
    <Invited_Members xmlns="56542944-593a-4edb-be5a-dc0da782ee2f" xsi:nil="true"/>
    <Member_Groups xmlns="56542944-593a-4edb-be5a-dc0da782ee2f">
      <UserInfo>
        <DisplayName/>
        <AccountId xsi:nil="true"/>
        <AccountType/>
      </UserInfo>
    </Member_Groups>
    <FolderType xmlns="56542944-593a-4edb-be5a-dc0da782ee2f" xsi:nil="true"/>
    <Owner xmlns="56542944-593a-4edb-be5a-dc0da782ee2f">
      <UserInfo>
        <DisplayName/>
        <AccountId xsi:nil="true"/>
        <AccountType/>
      </UserInfo>
    </Owner>
    <Distribution_Groups xmlns="56542944-593a-4edb-be5a-dc0da782ee2f" xsi:nil="true"/>
    <LMS_Mappings xmlns="56542944-593a-4edb-be5a-dc0da782ee2f" xsi:nil="true"/>
    <Invited_Leaders xmlns="56542944-593a-4edb-be5a-dc0da782ee2f" xsi:nil="true"/>
    <IsNotebookLocked xmlns="56542944-593a-4edb-be5a-dc0da782ee2f" xsi:nil="true"/>
    <Math_Settings xmlns="56542944-593a-4edb-be5a-dc0da782ee2f" xsi:nil="true"/>
    <NotebookType xmlns="56542944-593a-4edb-be5a-dc0da782ee2f" xsi:nil="true"/>
    <Teams_Channel_Section_Location xmlns="56542944-593a-4edb-be5a-dc0da782ee2f" xsi:nil="true"/>
    <Templates xmlns="56542944-593a-4edb-be5a-dc0da782ee2f" xsi:nil="true"/>
    <Leaders xmlns="56542944-593a-4edb-be5a-dc0da782ee2f">
      <UserInfo>
        <DisplayName/>
        <AccountId xsi:nil="true"/>
        <AccountType/>
      </UserInfo>
    </Leaders>
    <_Flow_SignoffStatus xmlns="56542944-593a-4edb-be5a-dc0da782ee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EABEC-BA44-4EAA-AA89-6BDCA958D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42944-593a-4edb-be5a-dc0da782ee2f"/>
    <ds:schemaRef ds:uri="69c436d7-1c9d-4bd9-b996-3a7020d99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EB41D-8718-4367-9315-8B4BB1CB6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C44319-B1E4-4436-A016-3040A8D5E08D}">
  <ds:schemaRefs>
    <ds:schemaRef ds:uri="http://schemas.microsoft.com/office/2006/metadata/properties"/>
    <ds:schemaRef ds:uri="http://schemas.microsoft.com/office/infopath/2007/PartnerControls"/>
    <ds:schemaRef ds:uri="56542944-593a-4edb-be5a-dc0da782ee2f"/>
    <ds:schemaRef ds:uri="69c436d7-1c9d-4bd9-b996-3a7020d99b7b"/>
  </ds:schemaRefs>
</ds:datastoreItem>
</file>

<file path=customXml/itemProps4.xml><?xml version="1.0" encoding="utf-8"?>
<ds:datastoreItem xmlns:ds="http://schemas.openxmlformats.org/officeDocument/2006/customXml" ds:itemID="{7CB48184-AFAD-40F3-9B17-CF1639319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2790</Characters>
  <Application>Microsoft Office Word</Application>
  <DocSecurity>0</DocSecurity>
  <Lines>23</Lines>
  <Paragraphs>6</Paragraphs>
  <ScaleCrop>false</ScaleCrop>
  <Company>Lancaster University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taylorm4</dc:creator>
  <cp:keywords/>
  <dc:description/>
  <cp:lastModifiedBy>Metcalfe, Helen</cp:lastModifiedBy>
  <cp:revision>4</cp:revision>
  <cp:lastPrinted>2009-11-18T14:17:00Z</cp:lastPrinted>
  <dcterms:created xsi:type="dcterms:W3CDTF">2025-11-10T16:11:00Z</dcterms:created>
  <dcterms:modified xsi:type="dcterms:W3CDTF">2025-11-10T16:58:00Z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0x010100E3A1301590DF5C42A82512D5285264FD</vt:lpwstr>
  </property>
  <property fmtid="{D5CDD505-2E9C-101B-9397-08002B2CF9AE}" pid="3" name="MediaServiceImageTags">
    <vt:lpwstr/>
  </property>
</Properties>
</file>